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EC51" w14:textId="77777777" w:rsidR="0087632B" w:rsidRPr="0087632B" w:rsidRDefault="0087632B" w:rsidP="0087632B">
      <w:pPr>
        <w:jc w:val="both"/>
      </w:pPr>
      <w:r w:rsidRPr="0087632B">
        <w:br/>
      </w:r>
      <w:hyperlink r:id="rId5" w:tgtFrame="_blank" w:history="1">
        <w:proofErr w:type="spellStart"/>
        <w:r w:rsidRPr="0087632B">
          <w:rPr>
            <w:rStyle w:val="Collegamentoipertestuale"/>
            <w:b/>
            <w:bCs/>
          </w:rPr>
          <w:t>Trelleborg</w:t>
        </w:r>
        <w:proofErr w:type="spellEnd"/>
        <w:r w:rsidRPr="0087632B">
          <w:rPr>
            <w:rStyle w:val="Collegamentoipertestuale"/>
            <w:b/>
            <w:bCs/>
          </w:rPr>
          <w:t xml:space="preserve"> Tires</w:t>
        </w:r>
      </w:hyperlink>
      <w:r w:rsidRPr="0087632B">
        <w:rPr>
          <w:b/>
          <w:bCs/>
        </w:rPr>
        <w:t> porta l'eccellenza degli pneumatici agricoli al "Trattorista dell'anno" 2025</w:t>
      </w:r>
    </w:p>
    <w:p w14:paraId="5961B61E" w14:textId="77777777" w:rsidR="0087632B" w:rsidRPr="0087632B" w:rsidRDefault="0087632B" w:rsidP="0087632B">
      <w:pPr>
        <w:numPr>
          <w:ilvl w:val="0"/>
          <w:numId w:val="1"/>
        </w:numPr>
        <w:jc w:val="both"/>
      </w:pPr>
      <w:r w:rsidRPr="0087632B">
        <w:rPr>
          <w:b/>
          <w:bCs/>
        </w:rPr>
        <w:t xml:space="preserve">Un evento imperdibile per i professionisti del settore agricolo, dove abilità, innovazione e performance degli pneumatici premium </w:t>
      </w:r>
      <w:proofErr w:type="spellStart"/>
      <w:r w:rsidRPr="0087632B">
        <w:rPr>
          <w:b/>
          <w:bCs/>
        </w:rPr>
        <w:t>Trelleborg</w:t>
      </w:r>
      <w:proofErr w:type="spellEnd"/>
      <w:r w:rsidRPr="0087632B">
        <w:rPr>
          <w:b/>
          <w:bCs/>
        </w:rPr>
        <w:t xml:space="preserve"> prendono vita</w:t>
      </w:r>
    </w:p>
    <w:p w14:paraId="14947CCF" w14:textId="77777777" w:rsidR="0087632B" w:rsidRPr="0087632B" w:rsidRDefault="0087632B" w:rsidP="0087632B">
      <w:pPr>
        <w:jc w:val="both"/>
      </w:pPr>
      <w:r w:rsidRPr="0087632B">
        <w:t> </w:t>
      </w:r>
    </w:p>
    <w:p w14:paraId="1F84D7DC" w14:textId="77777777" w:rsidR="0087632B" w:rsidRPr="0087632B" w:rsidRDefault="0087632B" w:rsidP="0087632B">
      <w:pPr>
        <w:jc w:val="both"/>
      </w:pPr>
      <w:r w:rsidRPr="0087632B">
        <w:t> </w:t>
      </w:r>
    </w:p>
    <w:p w14:paraId="4659D169" w14:textId="77777777" w:rsidR="0087632B" w:rsidRPr="0087632B" w:rsidRDefault="0087632B" w:rsidP="0087632B">
      <w:pPr>
        <w:jc w:val="both"/>
      </w:pPr>
      <w:r w:rsidRPr="0087632B">
        <w:t> </w:t>
      </w:r>
    </w:p>
    <w:p w14:paraId="7EC395B6" w14:textId="77777777" w:rsidR="0087632B" w:rsidRPr="0087632B" w:rsidRDefault="0087632B" w:rsidP="0087632B">
      <w:pPr>
        <w:jc w:val="both"/>
      </w:pPr>
      <w:hyperlink r:id="rId6" w:tgtFrame="_blank" w:history="1">
        <w:proofErr w:type="spellStart"/>
        <w:r w:rsidRPr="0087632B">
          <w:rPr>
            <w:rStyle w:val="Collegamentoipertestuale"/>
          </w:rPr>
          <w:t>Trelleborg</w:t>
        </w:r>
        <w:proofErr w:type="spellEnd"/>
        <w:r w:rsidRPr="0087632B">
          <w:rPr>
            <w:rStyle w:val="Collegamentoipertestuale"/>
          </w:rPr>
          <w:t xml:space="preserve"> Tires</w:t>
        </w:r>
      </w:hyperlink>
      <w:r w:rsidRPr="0087632B">
        <w:t>, leader globale negli pneumatici agricoli, ha concluso con successo la 6ª edizione della sua esclusiva competizione "Trattorista dell'anno", che si è svolto il 22 febbraio 2025 presso il Cremona Circuit in Italia.</w:t>
      </w:r>
    </w:p>
    <w:p w14:paraId="30536EE3" w14:textId="77777777" w:rsidR="0087632B" w:rsidRPr="0087632B" w:rsidRDefault="0087632B" w:rsidP="0087632B">
      <w:pPr>
        <w:jc w:val="both"/>
      </w:pPr>
      <w:r w:rsidRPr="0087632B">
        <w:t xml:space="preserve">Affermato come uno degli eventi più attesi nel settore agricolo, l'evento "Trattorista dell'anno" continua ad attrarre i professionisti di tutta Italia. In questa edizione, 50 abili trattoristi si sono riuniti per mettere alla prova le loro capacità, dimostrando competenza nella manovra di macchine agricole, ma anche valutando la performance degli pneumatici </w:t>
      </w:r>
      <w:proofErr w:type="spellStart"/>
      <w:r w:rsidRPr="0087632B">
        <w:t>Trelleborg</w:t>
      </w:r>
      <w:proofErr w:type="spellEnd"/>
      <w:r w:rsidRPr="0087632B">
        <w:t xml:space="preserve"> in condizioni reali, sia in campo che su strada. Il Circuito di Cremona, noto tracciato professionale, ha offerto il contesto ideale per questa competizione di alto livello, consolidando ulteriormente il suo ruolo di evento chiave nel settore.</w:t>
      </w:r>
    </w:p>
    <w:p w14:paraId="0BD1D967" w14:textId="77777777" w:rsidR="0087632B" w:rsidRPr="0087632B" w:rsidRDefault="0087632B" w:rsidP="0087632B">
      <w:pPr>
        <w:jc w:val="both"/>
      </w:pPr>
      <w:r w:rsidRPr="0087632B">
        <w:t xml:space="preserve">I partecipanti si sono sfidati in quattro impegnative prove: abilità di manovra, sollevamento, retromarcia e manovra con rimorchio, seguiti da una prova di regolarità finale del trattore nel campo. Durante l'evento, i concorrenti hanno avuto l'opportunità di sperimentare i vantaggi delle avanzate tecnologie degli pneumatici </w:t>
      </w:r>
      <w:proofErr w:type="spellStart"/>
      <w:r w:rsidRPr="0087632B">
        <w:t>Trelleborg</w:t>
      </w:r>
      <w:proofErr w:type="spellEnd"/>
      <w:r w:rsidRPr="0087632B">
        <w:t xml:space="preserve"> Tires, tra cui il TM800 </w:t>
      </w:r>
      <w:proofErr w:type="spellStart"/>
      <w:r w:rsidRPr="0087632B">
        <w:t>ProgressiveTraction</w:t>
      </w:r>
      <w:proofErr w:type="spellEnd"/>
      <w:r w:rsidRPr="0087632B">
        <w:t xml:space="preserve">® e altre soluzioni ad alte prestazioni progettate per massimizzare la </w:t>
      </w:r>
      <w:proofErr w:type="spellStart"/>
      <w:r w:rsidRPr="0087632B">
        <w:t>trattività</w:t>
      </w:r>
      <w:proofErr w:type="spellEnd"/>
      <w:r w:rsidRPr="0087632B">
        <w:t>, ridurre il compattamento e migliorare l'efficienza complessiva nelle operazioni agricole.</w:t>
      </w:r>
    </w:p>
    <w:p w14:paraId="0C8DFD38" w14:textId="77777777" w:rsidR="0087632B" w:rsidRPr="0087632B" w:rsidRDefault="0087632B" w:rsidP="0087632B">
      <w:pPr>
        <w:jc w:val="both"/>
      </w:pPr>
      <w:r w:rsidRPr="0087632B">
        <w:t xml:space="preserve">Quest'anno, </w:t>
      </w:r>
      <w:proofErr w:type="spellStart"/>
      <w:r w:rsidRPr="0087632B">
        <w:t>Trelleborg</w:t>
      </w:r>
      <w:proofErr w:type="spellEnd"/>
      <w:r w:rsidRPr="0087632B">
        <w:t xml:space="preserve"> Tires ha collaborato con John Deere che, in qualità di sponsor tecnico dell'evento, ha fornito tutti i trattori utilizzati durante la competizione, tra cui il John Deere 6R 150, equipaggiato con pneumatici TM800 </w:t>
      </w:r>
      <w:proofErr w:type="spellStart"/>
      <w:r w:rsidRPr="0087632B">
        <w:t>ProgressiveTraction</w:t>
      </w:r>
      <w:proofErr w:type="spellEnd"/>
      <w:r w:rsidRPr="0087632B">
        <w:t>®, nelle misure 540/65R28 e 650/65R38, anteriore e posteriore, per garantire la massima efficienza e prestazione.</w:t>
      </w:r>
    </w:p>
    <w:p w14:paraId="3E37F4AE" w14:textId="77777777" w:rsidR="0087632B" w:rsidRPr="0087632B" w:rsidRDefault="0087632B" w:rsidP="0087632B">
      <w:pPr>
        <w:jc w:val="both"/>
      </w:pPr>
      <w:r w:rsidRPr="0087632B">
        <w:t>Daniela Gambatesa, Marketing Manager Italia di Yokohama TWS, ha dichiarato: </w:t>
      </w:r>
      <w:r w:rsidRPr="0087632B">
        <w:rPr>
          <w:i/>
          <w:iCs/>
        </w:rPr>
        <w:t xml:space="preserve">"L'evento "Trattorista dell'anno" si è confermato ancora una volta un grande successo. È ormai diventato un appuntamento imprescindibile per i professionisti del settore agricolo, affermandosi come un vero e proprio punto di riferimento per le competenze e l'innovazione. L'aumento delle iscrizioni e dei partecipanti testimonia l'importanza crescente di questo evento, che rispecchia le esigenze in continua evoluzione del settore. La nostra attenzione a mantenere strette relazioni con gli utenti finali ci permette di migliorare costantemente le nostre soluzioni per i pneumatici, garantendo che </w:t>
      </w:r>
      <w:proofErr w:type="spellStart"/>
      <w:r w:rsidRPr="0087632B">
        <w:rPr>
          <w:i/>
          <w:iCs/>
        </w:rPr>
        <w:t>Trelleborg</w:t>
      </w:r>
      <w:proofErr w:type="spellEnd"/>
      <w:r w:rsidRPr="0087632B">
        <w:rPr>
          <w:i/>
          <w:iCs/>
        </w:rPr>
        <w:t xml:space="preserve"> Tires rimanga sempre all'avanguardia nell'innovazione orientata ai clienti. Siamo inoltre felici di aver collaborato con John Deere come partner tecnico, una partnership che sottolinea il nostro impegno condiviso per l'eccellenza nel settore agricolo."</w:t>
      </w:r>
    </w:p>
    <w:p w14:paraId="03B29EEA" w14:textId="77777777" w:rsidR="0087632B" w:rsidRPr="0087632B" w:rsidRDefault="0087632B" w:rsidP="0087632B">
      <w:pPr>
        <w:jc w:val="both"/>
      </w:pPr>
      <w:r w:rsidRPr="0087632B">
        <w:t>Sergio Pizza, Marketing &amp; Communication Manager di John Deere Italiana, ha condiviso la sua soddisfazione: </w:t>
      </w:r>
      <w:r w:rsidRPr="0087632B">
        <w:rPr>
          <w:i/>
          <w:iCs/>
        </w:rPr>
        <w:t xml:space="preserve">"Siamo orgogliosi di aver preso parte a un evento così entusiasmante. La sfida "Trattorista dell'anno" non solo ha messo in luce le straordinarie capacità dei professionisti agricoli di oggi, ma ha anche offerto un'opportunità unica per mostrare le tecnologie avanzate e il comfort eccezionale delle macchine John Deere. La collaborazione con </w:t>
      </w:r>
      <w:proofErr w:type="spellStart"/>
      <w:r w:rsidRPr="0087632B">
        <w:rPr>
          <w:i/>
          <w:iCs/>
        </w:rPr>
        <w:t>Trelleborg</w:t>
      </w:r>
      <w:proofErr w:type="spellEnd"/>
      <w:r w:rsidRPr="0087632B">
        <w:rPr>
          <w:i/>
          <w:iCs/>
        </w:rPr>
        <w:t xml:space="preserve"> Tires per dotare i nostri trattori dei migliori pneumatici si allinea perfettamente con il nostro obiettivo di offrire agli agricoltori e ai contoterzisti gli strumenti e le tecnologie per rendere il loro business più sostenibile. Insieme ai nostri concessionari, il nostro scopo è semplice: supportare i nostri clienti nel raggiungimento del successo. Infine, vorrei ringraziare il nostro concessionario di zona </w:t>
      </w:r>
      <w:proofErr w:type="spellStart"/>
      <w:r w:rsidRPr="0087632B">
        <w:rPr>
          <w:i/>
          <w:iCs/>
        </w:rPr>
        <w:lastRenderedPageBreak/>
        <w:t>Agribertocchi</w:t>
      </w:r>
      <w:proofErr w:type="spellEnd"/>
      <w:r w:rsidRPr="0087632B">
        <w:rPr>
          <w:i/>
          <w:iCs/>
        </w:rPr>
        <w:t xml:space="preserve"> che, con il suo prezioso supporto e il suo attivo coinvolgimento, ha contribuito in modo importante al successo di questo evento.".</w:t>
      </w:r>
    </w:p>
    <w:p w14:paraId="76873977" w14:textId="77777777" w:rsidR="0087632B" w:rsidRPr="0087632B" w:rsidRDefault="0087632B" w:rsidP="0087632B">
      <w:pPr>
        <w:jc w:val="both"/>
      </w:pPr>
      <w:r w:rsidRPr="0087632B">
        <w:t>Dopo una giornata di intensa competizione, Patrick Zucchelli è stato proclamato vincitore dell'edizione 2025, dimostrando straordinarie abilità, precisione e adattabilità durante ogni sfida.</w:t>
      </w:r>
    </w:p>
    <w:p w14:paraId="1161F545" w14:textId="77777777" w:rsidR="0032407C" w:rsidRDefault="0032407C"/>
    <w:sectPr w:rsidR="00324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2645D"/>
    <w:multiLevelType w:val="multilevel"/>
    <w:tmpl w:val="047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58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2B"/>
    <w:rsid w:val="0032407C"/>
    <w:rsid w:val="00411303"/>
    <w:rsid w:val="00417C0D"/>
    <w:rsid w:val="0087632B"/>
    <w:rsid w:val="00E52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ABDA"/>
  <w15:chartTrackingRefBased/>
  <w15:docId w15:val="{F7BB4CBC-DF13-4660-93D1-548E406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763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763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7632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7632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7632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7632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7632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7632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7632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632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7632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7632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7632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7632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7632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7632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7632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7632B"/>
    <w:rPr>
      <w:rFonts w:eastAsiaTheme="majorEastAsia" w:cstheme="majorBidi"/>
      <w:color w:val="272727" w:themeColor="text1" w:themeTint="D8"/>
    </w:rPr>
  </w:style>
  <w:style w:type="paragraph" w:styleId="Titolo">
    <w:name w:val="Title"/>
    <w:basedOn w:val="Normale"/>
    <w:next w:val="Normale"/>
    <w:link w:val="TitoloCarattere"/>
    <w:uiPriority w:val="10"/>
    <w:qFormat/>
    <w:rsid w:val="00876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632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7632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7632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7632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7632B"/>
    <w:rPr>
      <w:i/>
      <w:iCs/>
      <w:color w:val="404040" w:themeColor="text1" w:themeTint="BF"/>
    </w:rPr>
  </w:style>
  <w:style w:type="paragraph" w:styleId="Paragrafoelenco">
    <w:name w:val="List Paragraph"/>
    <w:basedOn w:val="Normale"/>
    <w:uiPriority w:val="34"/>
    <w:qFormat/>
    <w:rsid w:val="0087632B"/>
    <w:pPr>
      <w:ind w:left="720"/>
      <w:contextualSpacing/>
    </w:pPr>
  </w:style>
  <w:style w:type="character" w:styleId="Enfasiintensa">
    <w:name w:val="Intense Emphasis"/>
    <w:basedOn w:val="Carpredefinitoparagrafo"/>
    <w:uiPriority w:val="21"/>
    <w:qFormat/>
    <w:rsid w:val="0087632B"/>
    <w:rPr>
      <w:i/>
      <w:iCs/>
      <w:color w:val="2F5496" w:themeColor="accent1" w:themeShade="BF"/>
    </w:rPr>
  </w:style>
  <w:style w:type="paragraph" w:styleId="Citazioneintensa">
    <w:name w:val="Intense Quote"/>
    <w:basedOn w:val="Normale"/>
    <w:next w:val="Normale"/>
    <w:link w:val="CitazioneintensaCarattere"/>
    <w:uiPriority w:val="30"/>
    <w:qFormat/>
    <w:rsid w:val="00876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7632B"/>
    <w:rPr>
      <w:i/>
      <w:iCs/>
      <w:color w:val="2F5496" w:themeColor="accent1" w:themeShade="BF"/>
    </w:rPr>
  </w:style>
  <w:style w:type="character" w:styleId="Riferimentointenso">
    <w:name w:val="Intense Reference"/>
    <w:basedOn w:val="Carpredefinitoparagrafo"/>
    <w:uiPriority w:val="32"/>
    <w:qFormat/>
    <w:rsid w:val="0087632B"/>
    <w:rPr>
      <w:b/>
      <w:bCs/>
      <w:smallCaps/>
      <w:color w:val="2F5496" w:themeColor="accent1" w:themeShade="BF"/>
      <w:spacing w:val="5"/>
    </w:rPr>
  </w:style>
  <w:style w:type="character" w:styleId="Collegamentoipertestuale">
    <w:name w:val="Hyperlink"/>
    <w:basedOn w:val="Carpredefinitoparagrafo"/>
    <w:uiPriority w:val="99"/>
    <w:unhideWhenUsed/>
    <w:rsid w:val="0087632B"/>
    <w:rPr>
      <w:color w:val="0563C1" w:themeColor="hyperlink"/>
      <w:u w:val="single"/>
    </w:rPr>
  </w:style>
  <w:style w:type="character" w:styleId="Menzionenonrisolta">
    <w:name w:val="Unresolved Mention"/>
    <w:basedOn w:val="Carpredefinitoparagrafo"/>
    <w:uiPriority w:val="99"/>
    <w:semiHidden/>
    <w:unhideWhenUsed/>
    <w:rsid w:val="0087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2012">
      <w:bodyDiv w:val="1"/>
      <w:marLeft w:val="0"/>
      <w:marRight w:val="0"/>
      <w:marTop w:val="0"/>
      <w:marBottom w:val="0"/>
      <w:divBdr>
        <w:top w:val="none" w:sz="0" w:space="0" w:color="auto"/>
        <w:left w:val="none" w:sz="0" w:space="0" w:color="auto"/>
        <w:bottom w:val="none" w:sz="0" w:space="0" w:color="auto"/>
        <w:right w:val="none" w:sz="0" w:space="0" w:color="auto"/>
      </w:divBdr>
    </w:div>
    <w:div w:id="19184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entral-1.protection.sophos.com/?d=sendgrid.net&amp;u=aHR0cHM6Ly91NzA2MTE0Ni5jdC5zZW5kZ3JpZC5uZXQvbHMvY2xpY2s_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&amp;i=NWZhYzI0MzJlY2M4ZDAwZWRjZTYwZDcz&amp;t=MktCTUd2RXJ4UjBWYUlNVmVBV3lZenJQcUlGUDdpUnVCYmRGd0pjam51MD0=&amp;h=02dba6f62de54b4685bf56e4e7a6f5c9&amp;s=AVNPUEhUT0NFTkNSWVBUSVZOxatja0gPPUmt9jug2Uaa2Cfdxfq73TpYsYUNxB_XFbi1bUfnPCDIai7PkHAzxIfaPmRRYx9D4UMsI_tG1PLr7SvzJN0aU2i5hPLHIWsD7gCvHAg-6sM9DVIlcJ8Pu0gqVEtRr3VAXetphQ9jvyeP" TargetMode="External"/><Relationship Id="rId5" Type="http://schemas.openxmlformats.org/officeDocument/2006/relationships/hyperlink" Target="https://eu-central-1.protection.sophos.com/?d=sendgrid.net&amp;u=aHR0cHM6Ly91NzA2MTE0Ni5jdC5zZW5kZ3JpZC5uZXQvbHMvY2xpY2s_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&amp;i=NWZhYzI0MzJlY2M4ZDAwZWRjZTYwZDcz&amp;t=eE8wc1dkZFNBeXNQSlRabEUvblNnZGdOZDBCZHUweWdYeTRkckdzQTVaVT0=&amp;h=02dba6f62de54b4685bf56e4e7a6f5c9&amp;s=AVNPUEhUT0NFTkNSWVBUSVZOxatja0gPPUmt9jug2Uaa2Cfdxfq73TpYsYUNxB_XFbi1bUfnPCDIai7PkHAzxIfaPmRRYx9D4UMsI_tG1PLr7SvzJN0aU2i5hPLHIWsD7gCvHAg-6sM9DVIlcJ8Pu0gqVEtRr3VAXetphQ9jvye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1</cp:revision>
  <dcterms:created xsi:type="dcterms:W3CDTF">2025-02-24T12:34:00Z</dcterms:created>
  <dcterms:modified xsi:type="dcterms:W3CDTF">2025-02-24T12:35:00Z</dcterms:modified>
</cp:coreProperties>
</file>